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СОВЕТ ДЕПУТАТОВ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ЧЕТВЕРТОГО СОЗЫВА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 Е Ш Е Н И Е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/</w:t>
      </w:r>
      <w:r w:rsidR="00C97BF9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шестьдесят </w:t>
      </w:r>
      <w:bookmarkStart w:id="0" w:name="_GoBack"/>
      <w:bookmarkEnd w:id="0"/>
      <w:r w:rsidR="00C97BF9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вторая</w:t>
      </w: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сессия/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C97BF9" w:rsidP="00275DB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r w:rsidR="00275DB6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.0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275DB6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.2015                                           с. Вознесенка                                          </w:t>
      </w:r>
      <w:r w:rsidR="00275DB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№ 10</w:t>
      </w:r>
      <w:r w:rsidR="00275DB6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 выделении субсидии МУП ЖКХ «Вознесенское»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В соответствии со ст.160.1,184.1 Бюджетного кодекса Российской Федерации, на основании Приказа Министерства финансов Российской Федерации от 30.12.2009 «Об утверждении Указаний о порядке применения бюджетной классификации Российской Федерации», Законом Новосибирской области от 18.12.2014  № 500 – ОЗ  «Об областном бюджете Новосибирской области на 2015 год и плановый период до 2016 и 2017 годов», решением Совета депутатов Вознесенского сельсовета от 27.10.2014 № 75 «О принятии Положения "О бюджетном устройстве и бюджетном процессе в Вознесенском сельсовете Венгеровского района Новосибирской области"», Постановлением Главы Вознесенского сельсовета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29.03.2013), Совет депутатов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275DB6" w:rsidRPr="00032747" w:rsidRDefault="00275DB6" w:rsidP="00275DB6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Выделить денежные средства в виде субсидии МУП ЖКХ «Вознесенское» в сумме </w:t>
      </w:r>
      <w:r w:rsidR="00C97BF9">
        <w:rPr>
          <w:rFonts w:ascii="Times New Roman" w:eastAsia="SimSun" w:hAnsi="Times New Roman" w:cs="Times New Roman"/>
          <w:sz w:val="28"/>
          <w:szCs w:val="28"/>
          <w:lang w:eastAsia="zh-CN"/>
        </w:rPr>
        <w:t>232</w:t>
      </w:r>
      <w:r w:rsidRPr="00032747">
        <w:rPr>
          <w:rFonts w:ascii="Times New Roman" w:eastAsia="SimSun" w:hAnsi="Times New Roman" w:cs="Times New Roman"/>
          <w:sz w:val="28"/>
          <w:szCs w:val="28"/>
        </w:rPr>
        <w:t>000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,00 (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двести </w:t>
      </w:r>
      <w:r w:rsidR="00C97B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тридцать две 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тысяч</w:t>
      </w:r>
      <w:r w:rsidR="00C97BF9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рублей 00 копеек) из бюджета Вознесенского сельсовета на погашение задолженности по топливно-энергетическим ресурсам.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90"/>
        <w:gridCol w:w="1196"/>
        <w:gridCol w:w="683"/>
        <w:gridCol w:w="3251"/>
        <w:gridCol w:w="1056"/>
      </w:tblGrid>
      <w:tr w:rsidR="00275DB6" w:rsidRPr="00032747" w:rsidTr="00792854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Коды бюджетной</w:t>
            </w:r>
          </w:p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Сумма</w:t>
            </w:r>
          </w:p>
        </w:tc>
      </w:tr>
      <w:tr w:rsidR="00275DB6" w:rsidRPr="00032747" w:rsidTr="00792854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75DB6" w:rsidRPr="00032747" w:rsidTr="00792854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9905105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792854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327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B6" w:rsidRPr="00032747" w:rsidRDefault="00275DB6" w:rsidP="00C97BF9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C97BF9">
              <w:rPr>
                <w:rFonts w:ascii="Times New Roman" w:eastAsia="SimSun" w:hAnsi="Times New Roman" w:cs="Times New Roman"/>
                <w:sz w:val="28"/>
                <w:szCs w:val="28"/>
              </w:rPr>
              <w:t>32</w:t>
            </w:r>
            <w:r w:rsidRPr="00032747">
              <w:rPr>
                <w:rFonts w:ascii="Times New Roman" w:eastAsia="SimSun" w:hAnsi="Times New Roman" w:cs="Times New Roman"/>
                <w:sz w:val="28"/>
                <w:szCs w:val="28"/>
              </w:rPr>
              <w:t>000</w:t>
            </w:r>
          </w:p>
        </w:tc>
      </w:tr>
    </w:tbl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Глава Вознесенского сельсовета     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          А.П.Маскаленко</w:t>
      </w:r>
    </w:p>
    <w:p w:rsidR="00275DB6" w:rsidRPr="00032747" w:rsidRDefault="00275DB6" w:rsidP="00275DB6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УТВЕРЖДЕН</w:t>
      </w:r>
    </w:p>
    <w:p w:rsidR="00275DB6" w:rsidRPr="00032747" w:rsidRDefault="00275DB6" w:rsidP="00275DB6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постановлением администрации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Вознесенского сельсовета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</w:t>
      </w:r>
    </w:p>
    <w:p w:rsidR="00275DB6" w:rsidRPr="00032747" w:rsidRDefault="00275DB6" w:rsidP="00275DB6">
      <w:pPr>
        <w:spacing w:after="0" w:line="240" w:lineRule="auto"/>
        <w:ind w:left="5664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от 22.02.2012 № 8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ПОРЯДОК</w:t>
      </w:r>
    </w:p>
    <w:p w:rsidR="00275DB6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предоставления субсидий из бюджета администрации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 сфере жилищно - коммунального хозяйства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(29.03.2013)</w:t>
      </w: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1. Общие положения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заявители, получатели субсидий).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2. Цели, условия и порядок предоставления субсидий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капитальный ремонт, включая места общего пользования, жилых домов, находившихся в муниципальной собственности до 1 марта 2005 года;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сбор и вывоз твердых и жидких бытовых отходов;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уборка внутриподъездных и придомовых площадей;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санитарно-гигиеническая очистка жилых зданий и придомовых территорий;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содержание и уход за зелеными насаждениями придомовых территорий;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строительство и (или) содержание, в том числе ремонт, объектов водоснабжения и канализации;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строительство и (или) содержание, в </w:t>
      </w:r>
      <w:proofErr w:type="spell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т.ч</w:t>
      </w:r>
      <w:proofErr w:type="spell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. ремонт, объектов теплоснабжения (приобретение топливно-энергетических ресурсов, уплата налогов и заработной платы);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работы по озеленению и декоративному цветоводству;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spellStart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санитарно</w:t>
      </w:r>
      <w:proofErr w:type="spellEnd"/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- гигиеническая очистка территории;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содержание бани.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согласно муниципального задания.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3. Извещение о рассмотрении заявлений на предоставление субсидий, в котором указываются требования к заявителям, размещается в газете «Вестник» администрации Вознесенского сельсовета.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4. Заявители предоставляют в администрацию Вознесенского сельсовета в течение двух месяцев со дня размещения извещения в печати следующие документы: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имя Главы Вознесенского сельсовета с указанием полного наименования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почтового адреса, необходимой суммы субсидии (для юридических лиц);</w:t>
      </w:r>
    </w:p>
    <w:p w:rsidR="00275DB6" w:rsidRPr="00032747" w:rsidRDefault="00275DB6" w:rsidP="00275DB6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имя главы Вознесенского сельсовета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275DB6" w:rsidRPr="00032747" w:rsidRDefault="00275DB6" w:rsidP="00275DB6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275DB6" w:rsidRPr="00032747" w:rsidRDefault="00275DB6" w:rsidP="00275DB6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копии договор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указанные в пункте 1 Раздела 2.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5. Заявление и документы рассматриваются в течение 14 дней с момента окончания срока для приема документов специалистом администрации, уполномоченным решением главы Вознесенского сельсовета рассматривать заявления о предоставлении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6.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7. При положительном решении в срок не более семи рабочих дней со дня окончания срока рассмотрения заявлений издается постановление Главы Вознесенского сельсовета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получателей субсидий, в отношении которых принято решение о предоставлении субсидии в текущем году;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направления расходования средств субсидий (с указанием работ и объектов) по каждому получателю субсидии;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размер субсидии, предоставляемый каждому получателю;</w:t>
      </w:r>
    </w:p>
    <w:p w:rsidR="00275DB6" w:rsidRPr="00032747" w:rsidRDefault="00275DB6" w:rsidP="00275DB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общий объем предоставляемых заявителям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средств с получателем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9. В соглашении о предоставлении субсидии должны быть предусмотрены: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объем, сроки и цели использования субсидии;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документов отчетности по предоставляемой субсидии, сроков и порядка их предоставления;</w:t>
      </w:r>
    </w:p>
    <w:p w:rsidR="00275DB6" w:rsidRPr="00032747" w:rsidRDefault="00275DB6" w:rsidP="00275DB6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ответственность получателя субсидии за нецелевое использование бюджетных средств;</w:t>
      </w:r>
    </w:p>
    <w:p w:rsidR="00275DB6" w:rsidRPr="00032747" w:rsidRDefault="00275DB6" w:rsidP="00275DB6">
      <w:pPr>
        <w:numPr>
          <w:ilvl w:val="0"/>
          <w:numId w:val="4"/>
        </w:numPr>
        <w:tabs>
          <w:tab w:val="num" w:pos="-12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возврата при нецелевом или неполном использовании бюджетных средств.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10. Перечисление субсидии получателю осуществляется администрацией Вознесенского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11. Получатели субсидий ведут учет полученных ими из бюджета администрации Вознесенского сельсовета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12.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13. По результатам использования субсидии получатель бюджетных средств представляет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14. Администрация Вознесенского сельсовета осуществляет контроль за целевым использованием субсидий.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15. Администрация вправе неоднократно размещать извещение о рассмотрении заявок на предоставление субсидий в печати в случае неиспользования либо неполного использования бюджетных средств, предусмотренных в бюджете администрации Вознесенского сельсовета на соответствующие цели в текущем году.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3. Критерии отбора получателей субсидий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Для получения субсидий из бюджета администрации Вознесенского сельсовета заявитель: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должен пройти государственную регистрацию в установленном законодательством порядке и осуществлять свою деятельность на </w:t>
      </w:r>
      <w:r w:rsidR="00C97BF9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территории Вознесенского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сельсовета;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его деятельность должна соответствовать требованиям, установленным федеральным законодательством к видам и качеству производимых </w:t>
      </w:r>
      <w:r w:rsidR="00C97BF9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товаров, выполняемых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работ, оказываемых услуг в сфере жилищно-коммунального хозяйства.</w:t>
      </w:r>
    </w:p>
    <w:p w:rsidR="00275DB6" w:rsidRPr="00032747" w:rsidRDefault="00275DB6" w:rsidP="00275DB6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Субсидии не предоставляются заявителю в следующих случаях: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несоответствия требованиям, указанным в п.1 настоящего Раздела;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сообщения о себе ложных сведений;</w:t>
      </w:r>
    </w:p>
    <w:p w:rsidR="00275DB6" w:rsidRPr="00032747" w:rsidRDefault="00275DB6" w:rsidP="00275DB6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- предоставления не полного перечня необходимых документов.</w:t>
      </w:r>
    </w:p>
    <w:p w:rsidR="00275DB6" w:rsidRPr="00032747" w:rsidRDefault="00275DB6" w:rsidP="00275DB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5DB6" w:rsidRPr="00032747" w:rsidRDefault="00275DB6" w:rsidP="00275DB6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275DB6" w:rsidRPr="00032747" w:rsidRDefault="00275DB6" w:rsidP="00275DB6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75DB6" w:rsidRPr="00032747" w:rsidRDefault="00275DB6" w:rsidP="00275DB6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275DB6" w:rsidRPr="00032747" w:rsidRDefault="00275DB6" w:rsidP="00275DB6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случае невыполнения и (или) ненадлежащего выполнения условий, установленных соглашением, перечисление субсидий по решению администрации Вознесенского сельсовета может быть приостановлено до устранения нарушений. В случае выявления существенных недостатков в расчетах и в </w:t>
      </w:r>
      <w:r w:rsidR="00C97BF9"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актах выполненных</w:t>
      </w: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275DB6" w:rsidRPr="00032747" w:rsidRDefault="00275DB6" w:rsidP="00275DB6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32747">
        <w:rPr>
          <w:rFonts w:ascii="Times New Roman" w:eastAsia="SimSun" w:hAnsi="Times New Roman" w:cs="Times New Roman"/>
          <w:sz w:val="28"/>
          <w:szCs w:val="28"/>
          <w:lang w:eastAsia="zh-CN"/>
        </w:rPr>
        <w:t>В целях недопущения образования кредиторской задолженности на конец текущего года администрация Вознесенского сельсовета 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275DB6" w:rsidRPr="00032747" w:rsidRDefault="00275DB6" w:rsidP="00B668BC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97BF9">
        <w:rPr>
          <w:rFonts w:ascii="Times New Roman" w:eastAsia="SimSun" w:hAnsi="Times New Roman" w:cs="Times New Roman"/>
          <w:sz w:val="28"/>
          <w:szCs w:val="28"/>
          <w:lang w:eastAsia="zh-CN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полученные в качестве субсидии, подлежат возврату в бюджет администрации Вознесенского сельсовета в течение 10 дней с момента принятия решения администрацией Вознесенского сельсовета о досрочном возврате средств субсидии.</w:t>
      </w:r>
    </w:p>
    <w:sectPr w:rsidR="00275DB6" w:rsidRPr="00032747" w:rsidSect="0003274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20944"/>
    <w:multiLevelType w:val="hybridMultilevel"/>
    <w:tmpl w:val="98CC3F92"/>
    <w:lvl w:ilvl="0" w:tplc="CF4C2D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DB6"/>
    <w:rsid w:val="00275DB6"/>
    <w:rsid w:val="00C97BF9"/>
    <w:rsid w:val="00DA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237AE-D4DC-48AA-8AA0-C0670017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7B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2015-07-13T08:33:00Z</cp:lastPrinted>
  <dcterms:created xsi:type="dcterms:W3CDTF">2015-07-13T04:08:00Z</dcterms:created>
  <dcterms:modified xsi:type="dcterms:W3CDTF">2015-07-13T08:34:00Z</dcterms:modified>
</cp:coreProperties>
</file>